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CAD2AD">
      <w:pPr>
        <w:pStyle w:val="9"/>
        <w:pBdr>
          <w:bottom w:val="none" w:color="000000" w:sz="0" w:space="0"/>
        </w:pBdr>
        <w:tabs>
          <w:tab w:val="clear" w:pos="4153"/>
          <w:tab w:val="clear" w:pos="8306"/>
        </w:tabs>
        <w:spacing w:line="100" w:lineRule="exact"/>
        <w:jc w:val="both"/>
      </w:pPr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375285</wp:posOffset>
                </wp:positionH>
                <wp:positionV relativeFrom="paragraph">
                  <wp:posOffset>-170180</wp:posOffset>
                </wp:positionV>
                <wp:extent cx="7995285" cy="490220"/>
                <wp:effectExtent l="6350" t="6350" r="18415" b="17780"/>
                <wp:wrapSquare wrapText="bothSides"/>
                <wp:docPr id="1" name="_x0000_s20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95285" cy="49022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 w="12700">
                          <a:solidFill>
                            <a:srgbClr val="FFFFFF"/>
                          </a:solidFill>
                        </a:ln>
                      </wps:spPr>
                      <wps:txbx>
                        <w:txbxContent>
                          <w:p w14:paraId="7AD73908">
                            <w:pPr>
                              <w:pStyle w:val="9"/>
                              <w:tabs>
                                <w:tab w:val="clear" w:pos="4153"/>
                                <w:tab w:val="clear" w:pos="8306"/>
                              </w:tabs>
                              <w:ind w:firstLine="1084" w:firstLineChars="300"/>
                              <w:jc w:val="both"/>
                              <w:rPr>
                                <w:rFonts w:hint="eastAsia" w:ascii="宋体" w:hAnsi="宋体" w:eastAsia="宋体"/>
                                <w:b/>
                                <w:bCs/>
                                <w:sz w:val="36"/>
                                <w:szCs w:val="36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</w:rPr>
                              <w:t>承德医学院重要工作（活动）安排周表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val="en-US" w:eastAsia="zh-CN"/>
                              </w:rPr>
                              <w:t>2025.6.9-6.15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eastAsia="zh-CN"/>
                              </w:rPr>
                              <w:t>）</w:t>
                            </w:r>
                          </w:p>
                          <w:p w14:paraId="3481E3EA">
                            <w:pPr>
                              <w:pStyle w:val="9"/>
                              <w:tabs>
                                <w:tab w:val="clear" w:pos="4153"/>
                                <w:tab w:val="clear" w:pos="8306"/>
                              </w:tabs>
                              <w:ind w:firstLine="1265" w:firstLineChars="350"/>
                              <w:jc w:val="both"/>
                              <w:rPr>
                                <w:rFonts w:ascii="宋体" w:hAnsi="宋体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24CD0AE2"/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rect id="_x0000_s2053" o:spid="_x0000_s1026" o:spt="1" style="position:absolute;left:0pt;margin-left:29.55pt;margin-top:-13.4pt;height:38.6pt;width:629.55pt;mso-wrap-distance-bottom:0pt;mso-wrap-distance-left:0pt;mso-wrap-distance-right:0pt;mso-wrap-distance-top:0pt;z-index:251659264;mso-width-relative:page;mso-height-relative:page;" fillcolor="#FFFFFF" filled="t" stroked="t" coordsize="21600,21600" o:gfxdata="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YgaaWNgAAAAKAQAADwAAAAAAAAABACAAAAAiAAAAZHJzL2Rvd25yZXYueG1sUEsBAhQA&#10;FAAAAAgAh07iQK0L/hnyAQAAAwQAAA4AAAAAAAAAAQAgAAAAJwEAAGRycy9lMm9Eb2MueG1sUEsF&#10;BgAAAAAGAAYAWQEAAIsFAAAAAA==&#10;">
                <v:fill on="t" focussize="0,0"/>
                <v:stroke weight="1pt" color="#FFFFFF" joinstyle="round"/>
                <v:imagedata o:title=""/>
                <o:lock v:ext="edit" aspectratio="f"/>
                <v:textbox>
                  <w:txbxContent>
                    <w:p w14:paraId="7AD73908">
                      <w:pPr>
                        <w:pStyle w:val="9"/>
                        <w:tabs>
                          <w:tab w:val="clear" w:pos="4153"/>
                          <w:tab w:val="clear" w:pos="8306"/>
                        </w:tabs>
                        <w:ind w:firstLine="1084" w:firstLineChars="300"/>
                        <w:jc w:val="both"/>
                        <w:rPr>
                          <w:rFonts w:hint="eastAsia" w:ascii="宋体" w:hAnsi="宋体" w:eastAsia="宋体"/>
                          <w:b/>
                          <w:bCs/>
                          <w:sz w:val="36"/>
                          <w:szCs w:val="36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</w:rPr>
                        <w:t>承德医学院重要工作（活动）安排周表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val="en-US" w:eastAsia="zh-CN"/>
                        </w:rPr>
                        <w:t>2025.6.9-6.15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eastAsia="zh-CN"/>
                        </w:rPr>
                        <w:t>）</w:t>
                      </w:r>
                    </w:p>
                    <w:p w14:paraId="3481E3EA">
                      <w:pPr>
                        <w:pStyle w:val="9"/>
                        <w:tabs>
                          <w:tab w:val="clear" w:pos="4153"/>
                          <w:tab w:val="clear" w:pos="8306"/>
                        </w:tabs>
                        <w:ind w:firstLine="1265" w:firstLineChars="350"/>
                        <w:jc w:val="both"/>
                        <w:rPr>
                          <w:rFonts w:ascii="宋体" w:hAnsi="宋体"/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24CD0AE2"/>
                  </w:txbxContent>
                </v:textbox>
                <w10:wrap type="square"/>
              </v:rect>
            </w:pict>
          </mc:Fallback>
        </mc:AlternateContent>
      </w:r>
      <w:r>
        <w:rPr>
          <w:rFonts w:hint="eastAsia"/>
          <w:lang w:val="en-US" w:eastAsia="zh-CN"/>
        </w:rPr>
        <w:t xml:space="preserve"> </w:t>
      </w:r>
    </w:p>
    <w:tbl>
      <w:tblPr>
        <w:tblStyle w:val="3"/>
        <w:tblpPr w:leftFromText="180" w:rightFromText="180" w:vertAnchor="text" w:horzAnchor="page" w:tblpX="622" w:tblpY="149"/>
        <w:tblOverlap w:val="never"/>
        <w:tblW w:w="1614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735"/>
        <w:gridCol w:w="3840"/>
        <w:gridCol w:w="4165"/>
        <w:gridCol w:w="3630"/>
        <w:gridCol w:w="2954"/>
      </w:tblGrid>
      <w:tr w14:paraId="525BF6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22" w:type="dxa"/>
            <w:vAlign w:val="center"/>
          </w:tcPr>
          <w:p w14:paraId="76CF3B0C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日期</w:t>
            </w:r>
          </w:p>
        </w:tc>
        <w:tc>
          <w:tcPr>
            <w:tcW w:w="735" w:type="dxa"/>
            <w:vAlign w:val="center"/>
          </w:tcPr>
          <w:p w14:paraId="49AA2568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星期</w:t>
            </w:r>
          </w:p>
        </w:tc>
        <w:tc>
          <w:tcPr>
            <w:tcW w:w="3840" w:type="dxa"/>
            <w:vAlign w:val="center"/>
          </w:tcPr>
          <w:p w14:paraId="3A7B3618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内       容</w:t>
            </w:r>
          </w:p>
        </w:tc>
        <w:tc>
          <w:tcPr>
            <w:tcW w:w="4165" w:type="dxa"/>
            <w:vAlign w:val="center"/>
          </w:tcPr>
          <w:p w14:paraId="4E78A4BF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具体时间、地点</w:t>
            </w:r>
          </w:p>
        </w:tc>
        <w:tc>
          <w:tcPr>
            <w:tcW w:w="3630" w:type="dxa"/>
            <w:vAlign w:val="center"/>
          </w:tcPr>
          <w:p w14:paraId="31090E1A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参加人员</w:t>
            </w:r>
          </w:p>
        </w:tc>
        <w:tc>
          <w:tcPr>
            <w:tcW w:w="2954" w:type="dxa"/>
            <w:vAlign w:val="center"/>
          </w:tcPr>
          <w:p w14:paraId="6F20DF52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负责人、负责部门</w:t>
            </w:r>
          </w:p>
        </w:tc>
      </w:tr>
      <w:tr w14:paraId="584DB5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822" w:type="dxa"/>
            <w:vAlign w:val="center"/>
          </w:tcPr>
          <w:p w14:paraId="6BDE372A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b/>
                <w:sz w:val="28"/>
                <w:szCs w:val="28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6.9</w:t>
            </w:r>
          </w:p>
        </w:tc>
        <w:tc>
          <w:tcPr>
            <w:tcW w:w="735" w:type="dxa"/>
            <w:vAlign w:val="center"/>
          </w:tcPr>
          <w:p w14:paraId="425F4266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一</w:t>
            </w:r>
          </w:p>
        </w:tc>
        <w:tc>
          <w:tcPr>
            <w:tcW w:w="3840" w:type="dxa"/>
            <w:shd w:val="clear" w:color="auto" w:fill="auto"/>
            <w:vAlign w:val="center"/>
          </w:tcPr>
          <w:p w14:paraId="35D8C1E7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2025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年杏林奖学金颁奖仪式暨优秀校友经验分享会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44C723F9">
            <w:pPr>
              <w:spacing w:line="320" w:lineRule="exac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上午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 xml:space="preserve">10:00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 xml:space="preserve">  一站式学生社区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214</w:t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0A01A0E4">
            <w:pPr>
              <w:spacing w:line="320" w:lineRule="exac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相关校领导、相关院系负责人、学生代表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19A6CD58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 xml:space="preserve">张文军  </w:t>
            </w:r>
            <w:r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学生处</w:t>
            </w:r>
          </w:p>
        </w:tc>
      </w:tr>
      <w:tr w14:paraId="2EB242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822" w:type="dxa"/>
            <w:vMerge w:val="restart"/>
            <w:vAlign w:val="center"/>
          </w:tcPr>
          <w:p w14:paraId="39900C3C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6.10</w:t>
            </w:r>
          </w:p>
        </w:tc>
        <w:tc>
          <w:tcPr>
            <w:tcW w:w="735" w:type="dxa"/>
            <w:vMerge w:val="restart"/>
            <w:vAlign w:val="center"/>
          </w:tcPr>
          <w:p w14:paraId="26097201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二</w:t>
            </w:r>
          </w:p>
        </w:tc>
        <w:tc>
          <w:tcPr>
            <w:tcW w:w="3840" w:type="dxa"/>
            <w:shd w:val="clear" w:color="auto" w:fill="auto"/>
            <w:vAlign w:val="center"/>
          </w:tcPr>
          <w:p w14:paraId="283E2816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承德医学院与河北省儿童医院临床教学工作交流会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127447BA">
            <w:pPr>
              <w:spacing w:line="320" w:lineRule="exac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上午9:00    行政楼312会议室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1C2BACEB">
            <w:pPr>
              <w:spacing w:line="320" w:lineRule="exac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相关校领导、教务处、临床学院负责人及相关人员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690ADAFB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张  雷  教务处</w:t>
            </w:r>
          </w:p>
        </w:tc>
      </w:tr>
      <w:tr w14:paraId="71ED88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2" w:type="dxa"/>
            <w:vMerge w:val="continue"/>
            <w:vAlign w:val="center"/>
          </w:tcPr>
          <w:p w14:paraId="1426125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35" w:type="dxa"/>
            <w:vMerge w:val="continue"/>
            <w:vAlign w:val="center"/>
          </w:tcPr>
          <w:p w14:paraId="2E3D69FE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840" w:type="dxa"/>
            <w:shd w:val="clear" w:color="auto" w:fill="auto"/>
            <w:vAlign w:val="center"/>
          </w:tcPr>
          <w:p w14:paraId="713A9A48"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承德医学院安全稳定与意识形态分析研判工作会议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177B205F"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上午10:00   行政楼101会议室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2567D9C4"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相关校领导、相关职能部门负责人、各院系主要负责人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6E7FA3E7"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卢锴锋  安全工作处</w:t>
            </w:r>
          </w:p>
          <w:p w14:paraId="78B04DCF"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周文娟  党委宣传统战部</w:t>
            </w:r>
          </w:p>
        </w:tc>
      </w:tr>
      <w:tr w14:paraId="7B8C91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822" w:type="dxa"/>
            <w:vMerge w:val="continue"/>
            <w:vAlign w:val="center"/>
          </w:tcPr>
          <w:p w14:paraId="7606F7C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35" w:type="dxa"/>
            <w:vMerge w:val="continue"/>
            <w:vAlign w:val="center"/>
          </w:tcPr>
          <w:p w14:paraId="2EF56885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840" w:type="dxa"/>
            <w:shd w:val="clear" w:color="auto" w:fill="auto"/>
            <w:vAlign w:val="center"/>
          </w:tcPr>
          <w:p w14:paraId="633DA5E9">
            <w:pPr>
              <w:adjustRightInd w:val="0"/>
              <w:spacing w:line="26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承德医学院党外人士代表座谈会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239CFE84">
            <w:pPr>
              <w:adjustRightInd w:val="0"/>
              <w:spacing w:line="30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 xml:space="preserve">下午2:30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 行政楼312会议室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37B5B696">
            <w:pPr>
              <w:spacing w:line="30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相关校领导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相关职能部门负责人及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民主党派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教师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无党派人士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代表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170CE81C">
            <w:pPr>
              <w:spacing w:line="38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周文娟  党委宣传统战部</w:t>
            </w:r>
          </w:p>
        </w:tc>
      </w:tr>
      <w:tr w14:paraId="599DE7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822" w:type="dxa"/>
            <w:vMerge w:val="restart"/>
            <w:vAlign w:val="center"/>
          </w:tcPr>
          <w:p w14:paraId="3C991268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6.11</w:t>
            </w:r>
          </w:p>
        </w:tc>
        <w:tc>
          <w:tcPr>
            <w:tcW w:w="735" w:type="dxa"/>
            <w:vMerge w:val="restart"/>
            <w:vAlign w:val="center"/>
          </w:tcPr>
          <w:p w14:paraId="26FED7E9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三</w:t>
            </w:r>
          </w:p>
        </w:tc>
        <w:tc>
          <w:tcPr>
            <w:tcW w:w="3840" w:type="dxa"/>
            <w:shd w:val="clear" w:color="auto" w:fill="auto"/>
            <w:vAlign w:val="center"/>
          </w:tcPr>
          <w:p w14:paraId="3C202B8F">
            <w:pPr>
              <w:spacing w:line="300" w:lineRule="exact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校长办公会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4FDC8F73">
            <w:pPr>
              <w:spacing w:line="300" w:lineRule="exact"/>
              <w:ind w:left="1680" w:leftChars="0" w:hanging="1680" w:hangingChars="700"/>
              <w:jc w:val="left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上午8:30    行政楼312会议室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07348EE5">
            <w:pPr>
              <w:spacing w:line="3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校长办公会人员及列席人员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76CB1321">
            <w:pPr>
              <w:spacing w:line="38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袁  婧  党政办公室</w:t>
            </w:r>
          </w:p>
        </w:tc>
      </w:tr>
      <w:tr w14:paraId="2C67D4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2" w:type="dxa"/>
            <w:vMerge w:val="continue"/>
            <w:vAlign w:val="center"/>
          </w:tcPr>
          <w:p w14:paraId="30888DE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35" w:type="dxa"/>
            <w:vMerge w:val="continue"/>
            <w:vAlign w:val="center"/>
          </w:tcPr>
          <w:p w14:paraId="3A341E4E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840" w:type="dxa"/>
            <w:shd w:val="clear" w:color="auto" w:fill="auto"/>
            <w:vAlign w:val="center"/>
          </w:tcPr>
          <w:p w14:paraId="65DCBBC1">
            <w:pPr>
              <w:adjustRightInd w:val="0"/>
              <w:spacing w:line="27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教师教学创新大赛经验交流会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44DCCEF0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下午3:30    行政楼412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6623C29C">
            <w:pPr>
              <w:adjustRightInd w:val="0"/>
              <w:spacing w:line="27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相关校领导、教务处负责人、各教学院系部负责人、骨干教师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1EF20513">
            <w:pPr>
              <w:adjustRightInd w:val="0"/>
              <w:spacing w:line="3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杜少杰  高教室</w:t>
            </w:r>
          </w:p>
        </w:tc>
      </w:tr>
      <w:tr w14:paraId="69F025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22" w:type="dxa"/>
            <w:vMerge w:val="restart"/>
            <w:vAlign w:val="center"/>
          </w:tcPr>
          <w:p w14:paraId="2023FF40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6.12</w:t>
            </w:r>
          </w:p>
        </w:tc>
        <w:tc>
          <w:tcPr>
            <w:tcW w:w="735" w:type="dxa"/>
            <w:vMerge w:val="restart"/>
            <w:vAlign w:val="center"/>
          </w:tcPr>
          <w:p w14:paraId="017A4FBE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四</w:t>
            </w:r>
          </w:p>
        </w:tc>
        <w:tc>
          <w:tcPr>
            <w:tcW w:w="3840" w:type="dxa"/>
            <w:shd w:val="clear" w:color="auto" w:fill="auto"/>
            <w:vAlign w:val="center"/>
          </w:tcPr>
          <w:p w14:paraId="41055C51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本科教育教学审核评估模拟检查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0B42AACD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下午</w:t>
            </w: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2:00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 xml:space="preserve"> 行政楼412会议室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70A8FEC0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相关校领导、学校督导组专家</w:t>
            </w:r>
          </w:p>
          <w:p w14:paraId="3AF32950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各教学院系部负责人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549C42BC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张  雷  教务处</w:t>
            </w:r>
          </w:p>
        </w:tc>
      </w:tr>
      <w:tr w14:paraId="0C6BC6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822" w:type="dxa"/>
            <w:vMerge w:val="continue"/>
            <w:vAlign w:val="center"/>
          </w:tcPr>
          <w:p w14:paraId="334F6D3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35" w:type="dxa"/>
            <w:vMerge w:val="continue"/>
            <w:vAlign w:val="center"/>
          </w:tcPr>
          <w:p w14:paraId="6BBE8253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840" w:type="dxa"/>
            <w:shd w:val="clear" w:color="auto" w:fill="auto"/>
            <w:vAlign w:val="center"/>
          </w:tcPr>
          <w:p w14:paraId="1403483F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本科教育教学审核评估培训会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35161143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下午4:30    行政楼412会议室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00AEC4BE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相关校领导、教务处、高教室、各教学院系部负责人、学校督导组专家、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62C389B3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u w:val="none"/>
              </w:rPr>
              <w:t>张  雷  教务处</w:t>
            </w:r>
          </w:p>
        </w:tc>
      </w:tr>
      <w:tr w14:paraId="4EE771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822" w:type="dxa"/>
            <w:vAlign w:val="center"/>
          </w:tcPr>
          <w:p w14:paraId="5158AB87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6.13</w:t>
            </w:r>
          </w:p>
        </w:tc>
        <w:tc>
          <w:tcPr>
            <w:tcW w:w="735" w:type="dxa"/>
            <w:vAlign w:val="center"/>
          </w:tcPr>
          <w:p w14:paraId="1C4BA859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五</w:t>
            </w:r>
          </w:p>
        </w:tc>
        <w:tc>
          <w:tcPr>
            <w:tcW w:w="3840" w:type="dxa"/>
            <w:shd w:val="clear" w:color="auto" w:fill="auto"/>
            <w:vAlign w:val="center"/>
          </w:tcPr>
          <w:p w14:paraId="0313234C">
            <w:pPr>
              <w:adjustRightInd w:val="0"/>
              <w:spacing w:line="260" w:lineRule="exact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承办河北省高等学校科研管理研究会第九届第三次会员大会暨2025年度河北省科研管理学术研讨会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572939E4">
            <w:pPr>
              <w:adjustRightInd w:val="0"/>
              <w:spacing w:line="300" w:lineRule="exact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上午8:30    长承酒店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59A0C3B5">
            <w:pPr>
              <w:spacing w:line="300" w:lineRule="exact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相关校领导、院系骨干教师和研究生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0DC95689">
            <w:pPr>
              <w:spacing w:line="380" w:lineRule="exact"/>
              <w:jc w:val="both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任立群  科技处</w:t>
            </w:r>
          </w:p>
        </w:tc>
      </w:tr>
      <w:tr w14:paraId="6144F0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822" w:type="dxa"/>
            <w:vAlign w:val="center"/>
          </w:tcPr>
          <w:p w14:paraId="03DDAC36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6.14</w:t>
            </w:r>
          </w:p>
        </w:tc>
        <w:tc>
          <w:tcPr>
            <w:tcW w:w="735" w:type="dxa"/>
            <w:vAlign w:val="center"/>
          </w:tcPr>
          <w:p w14:paraId="22F17453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</w:t>
            </w:r>
          </w:p>
        </w:tc>
        <w:tc>
          <w:tcPr>
            <w:tcW w:w="3840" w:type="dxa"/>
            <w:shd w:val="clear" w:color="auto" w:fill="auto"/>
            <w:vAlign w:val="center"/>
          </w:tcPr>
          <w:p w14:paraId="4DEC9CDC">
            <w:pPr>
              <w:adjustRightInd w:val="0"/>
              <w:spacing w:line="26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本科教育教学审核评估模拟检查反馈会</w:t>
            </w:r>
          </w:p>
        </w:tc>
        <w:tc>
          <w:tcPr>
            <w:tcW w:w="4165" w:type="dxa"/>
            <w:shd w:val="clear" w:color="auto" w:fill="auto"/>
            <w:vAlign w:val="center"/>
          </w:tcPr>
          <w:p w14:paraId="6005970E">
            <w:pPr>
              <w:adjustRightInd w:val="0"/>
              <w:spacing w:line="3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下午2:00    行政楼412会议室</w:t>
            </w:r>
          </w:p>
        </w:tc>
        <w:tc>
          <w:tcPr>
            <w:tcW w:w="3630" w:type="dxa"/>
            <w:shd w:val="clear" w:color="auto" w:fill="auto"/>
            <w:vAlign w:val="center"/>
          </w:tcPr>
          <w:p w14:paraId="3A527385">
            <w:pPr>
              <w:spacing w:line="3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相关校领导、各院系负责人、相关教研室主任、审核评估工作组成员</w:t>
            </w:r>
          </w:p>
        </w:tc>
        <w:tc>
          <w:tcPr>
            <w:tcW w:w="2954" w:type="dxa"/>
            <w:shd w:val="clear" w:color="auto" w:fill="auto"/>
            <w:vAlign w:val="center"/>
          </w:tcPr>
          <w:p w14:paraId="17087672">
            <w:pPr>
              <w:spacing w:line="38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张  雷  教务处</w:t>
            </w:r>
          </w:p>
        </w:tc>
      </w:tr>
      <w:tr w14:paraId="76982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822" w:type="dxa"/>
            <w:vAlign w:val="center"/>
          </w:tcPr>
          <w:p w14:paraId="66EE3250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6.15</w:t>
            </w:r>
          </w:p>
        </w:tc>
        <w:tc>
          <w:tcPr>
            <w:tcW w:w="735" w:type="dxa"/>
            <w:vAlign w:val="center"/>
          </w:tcPr>
          <w:p w14:paraId="71D72EB2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日</w:t>
            </w:r>
          </w:p>
        </w:tc>
        <w:tc>
          <w:tcPr>
            <w:tcW w:w="3840" w:type="dxa"/>
            <w:vAlign w:val="center"/>
          </w:tcPr>
          <w:p w14:paraId="1761C5F7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165" w:type="dxa"/>
            <w:vAlign w:val="center"/>
          </w:tcPr>
          <w:p w14:paraId="7C78D5D8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630" w:type="dxa"/>
            <w:vAlign w:val="center"/>
          </w:tcPr>
          <w:p w14:paraId="4027CE88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54" w:type="dxa"/>
            <w:vAlign w:val="center"/>
          </w:tcPr>
          <w:p w14:paraId="65B808BF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04B2F7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57" w:type="dxa"/>
            <w:gridSpan w:val="2"/>
            <w:vAlign w:val="center"/>
          </w:tcPr>
          <w:p w14:paraId="33FBDEA0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备  注</w:t>
            </w:r>
          </w:p>
        </w:tc>
        <w:tc>
          <w:tcPr>
            <w:tcW w:w="14589" w:type="dxa"/>
            <w:gridSpan w:val="4"/>
            <w:shd w:val="clear" w:color="auto" w:fill="auto"/>
            <w:vAlign w:val="center"/>
          </w:tcPr>
          <w:p w14:paraId="2B530953">
            <w:pPr>
              <w:numPr>
                <w:ilvl w:val="0"/>
                <w:numId w:val="1"/>
              </w:num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本周六进行全国大学英语四、六级考试。</w:t>
            </w:r>
          </w:p>
          <w:p w14:paraId="2345C1A5">
            <w:pPr>
              <w:numPr>
                <w:ilvl w:val="0"/>
                <w:numId w:val="1"/>
              </w:num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本周六</w:t>
            </w:r>
            <w:r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2025届毕业生返校</w:t>
            </w: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。</w:t>
            </w:r>
          </w:p>
        </w:tc>
      </w:tr>
    </w:tbl>
    <w:p w14:paraId="4E125417">
      <w:pPr>
        <w:spacing w:line="320" w:lineRule="exact"/>
        <w:ind w:firstLine="9156" w:firstLineChars="3800"/>
        <w:rPr>
          <w:rFonts w:ascii="宋体" w:hAnsi="宋体"/>
          <w:b/>
          <w:sz w:val="24"/>
        </w:rPr>
      </w:pPr>
    </w:p>
    <w:p w14:paraId="0A7A9124">
      <w:pPr>
        <w:spacing w:line="400" w:lineRule="exact"/>
        <w:ind w:firstLine="12208" w:firstLineChars="38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党政办公室</w:t>
      </w:r>
      <w:bookmarkStart w:id="0" w:name="_GoBack"/>
      <w:bookmarkEnd w:id="0"/>
    </w:p>
    <w:sectPr>
      <w:headerReference r:id="rId3" w:type="default"/>
      <w:pgSz w:w="16838" w:h="11906" w:orient="landscape"/>
      <w:pgMar w:top="227" w:right="1418" w:bottom="22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70E999">
    <w:pPr>
      <w:pStyle w:val="9"/>
      <w:pBdr>
        <w:bottom w:val="none" w:color="000000" w:sz="0" w:space="0"/>
      </w:pBdr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794D944"/>
    <w:multiLevelType w:val="singleLevel"/>
    <w:tmpl w:val="4794D94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isplayHorizontalDrawingGridEvery w:val="1"/>
  <w:displayVerticalDrawingGridEvery w:val="1"/>
  <w:characterSpacingControl w:val="doNotCompress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wM2NmZDg4MGYyMWEwN2RjMTQxNDRjOWNkNjhiZDIifQ=="/>
  </w:docVars>
  <w:rsids>
    <w:rsidRoot w:val="00000000"/>
    <w:rsid w:val="26A420F1"/>
    <w:rsid w:val="35DA6B07"/>
    <w:rsid w:val="3B9F5347"/>
    <w:rsid w:val="42B47601"/>
    <w:rsid w:val="442E087F"/>
    <w:rsid w:val="45BC1B84"/>
    <w:rsid w:val="4E7C33A4"/>
    <w:rsid w:val="4FA32D35"/>
    <w:rsid w:val="547B7E94"/>
    <w:rsid w:val="5A9460BF"/>
    <w:rsid w:val="5E1622DA"/>
    <w:rsid w:val="61A5588E"/>
    <w:rsid w:val="61AF0930"/>
    <w:rsid w:val="7A323E89"/>
    <w:rsid w:val="7C4A7F77"/>
    <w:rsid w:val="7F587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semiHidden="0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nhideWhenUsed="0" w:uiPriority="0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semiHidden="0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默认段落字体1"/>
    <w:semiHidden/>
    <w:qFormat/>
    <w:uiPriority w:val="0"/>
  </w:style>
  <w:style w:type="table" w:customStyle="1" w:styleId="6">
    <w:name w:val="普通表格1"/>
    <w:semiHidden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批注框文本1"/>
    <w:basedOn w:val="1"/>
    <w:semiHidden/>
    <w:qFormat/>
    <w:uiPriority w:val="0"/>
    <w:rPr>
      <w:sz w:val="18"/>
      <w:szCs w:val="18"/>
    </w:rPr>
  </w:style>
  <w:style w:type="paragraph" w:customStyle="1" w:styleId="8">
    <w:name w:val="页脚1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9">
    <w:name w:val="页眉1"/>
    <w:basedOn w:val="1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10">
    <w:name w:val="网格型1"/>
    <w:basedOn w:val="6"/>
    <w:qFormat/>
    <w:uiPriority w:val="0"/>
    <w:pPr>
      <w:widowControl w:val="0"/>
      <w:jc w:val="both"/>
    </w:pPr>
  </w:style>
  <w:style w:type="character" w:customStyle="1" w:styleId="11">
    <w:name w:val="明显强调1"/>
    <w:qFormat/>
    <w:uiPriority w:val="0"/>
    <w:rPr>
      <w:i/>
      <w:iCs/>
      <w:color w:val="4472C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</Company>
  <Pages>1</Pages>
  <Words>641</Words>
  <Characters>720</Characters>
  <Lines>2</Lines>
  <Paragraphs>1</Paragraphs>
  <TotalTime>2</TotalTime>
  <ScaleCrop>false</ScaleCrop>
  <LinksUpToDate>false</LinksUpToDate>
  <CharactersWithSpaces>800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2024-03-02T11:34:00Z</dcterms:created>
  <dc:creator>Lenovo</dc:creator>
  <cp:lastModifiedBy>罗娜</cp:lastModifiedBy>
  <cp:lastPrinted>2025-05-06T00:23:00Z</cp:lastPrinted>
  <dcterms:modified xsi:type="dcterms:W3CDTF">2025-06-09T00:53:04Z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736B9139A86646EE9FB05DCF14345D56_13</vt:lpwstr>
  </property>
  <property fmtid="{D5CDD505-2E9C-101B-9397-08002B2CF9AE}" pid="4" name="KSOTemplateDocerSaveRecord">
    <vt:lpwstr>eyJoZGlkIjoiYzg5NWFjZDU5YTg0MTk2MGVhNTk1NmFkOTk5M2E2NTkiLCJ1c2VySWQiOiIxNjA5NzMwOTMzIn0=</vt:lpwstr>
  </property>
</Properties>
</file>