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AD2AD">
      <w:pPr>
        <w:pStyle w:val="9"/>
        <w:pBdr>
          <w:bottom w:val="none" w:color="000000" w:sz="0" w:space="0"/>
        </w:pBdr>
        <w:tabs>
          <w:tab w:val="clear" w:pos="4153"/>
          <w:tab w:val="clear" w:pos="8306"/>
        </w:tabs>
        <w:spacing w:line="100" w:lineRule="exact"/>
        <w:jc w:val="both"/>
      </w:pPr>
      <w: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-170180</wp:posOffset>
                </wp:positionV>
                <wp:extent cx="7995285" cy="490220"/>
                <wp:effectExtent l="6350" t="6350" r="18415" b="17780"/>
                <wp:wrapSquare wrapText="bothSides"/>
                <wp:docPr id="1" name="_x0000_s2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5285" cy="49022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12700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7AD73908">
                            <w:pPr>
                              <w:pStyle w:val="9"/>
                              <w:tabs>
                                <w:tab w:val="clear" w:pos="4153"/>
                                <w:tab w:val="clear" w:pos="8306"/>
                              </w:tabs>
                              <w:ind w:firstLine="1084" w:firstLineChars="300"/>
                              <w:jc w:val="both"/>
                              <w:rPr>
                                <w:rFonts w:hint="eastAsia" w:ascii="宋体" w:hAnsi="宋体" w:eastAsia="宋体"/>
                                <w:b/>
                                <w:bCs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承德医学院重要工作（活动）安排周表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val="en-US" w:eastAsia="zh-CN"/>
                              </w:rPr>
                              <w:t>2025.6.9-6.15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  <w:lang w:eastAsia="zh-CN"/>
                              </w:rPr>
                              <w:t>）</w:t>
                            </w:r>
                          </w:p>
                          <w:p w14:paraId="3481E3EA">
                            <w:pPr>
                              <w:pStyle w:val="9"/>
                              <w:tabs>
                                <w:tab w:val="clear" w:pos="4153"/>
                                <w:tab w:val="clear" w:pos="8306"/>
                              </w:tabs>
                              <w:ind w:firstLine="1265" w:firstLineChars="350"/>
                              <w:jc w:val="both"/>
                              <w:rPr>
                                <w:rFonts w:ascii="宋体" w:hAnsi="宋体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24CD0AE2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rect id="_x0000_s2053" o:spid="_x0000_s1026" o:spt="1" style="position:absolute;left:0pt;margin-left:29.55pt;margin-top:-13.4pt;height:38.6pt;width:629.55pt;mso-wrap-distance-bottom:0pt;mso-wrap-distance-left:0pt;mso-wrap-distance-right:0pt;mso-wrap-distance-top:0pt;z-index:251659264;mso-width-relative:page;mso-height-relative:page;" fillcolor="#FFFFFF" filled="t" stroked="t" coordsize="21600,21600" o:gfxdata="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YgaaWNgAAAAKAQAADwAAAAAAAAABACAAAAAiAAAAZHJzL2Rvd25yZXYueG1sUEsBAhQA&#10;FAAAAAgAh07iQK0L/hnyAQAAAwQAAA4AAAAAAAAAAQAgAAAAJwEAAGRycy9lMm9Eb2MueG1sUEsF&#10;BgAAAAAGAAYAWQEAAIsFAAAAAA==&#10;">
                <v:fill on="t" focussize="0,0"/>
                <v:stroke weight="1pt" color="#FFFFFF" joinstyle="round"/>
                <v:imagedata o:title=""/>
                <o:lock v:ext="edit" aspectratio="f"/>
                <v:textbox>
                  <w:txbxContent>
                    <w:p w14:paraId="7AD73908">
                      <w:pPr>
                        <w:pStyle w:val="9"/>
                        <w:tabs>
                          <w:tab w:val="clear" w:pos="4153"/>
                          <w:tab w:val="clear" w:pos="8306"/>
                        </w:tabs>
                        <w:ind w:firstLine="1084" w:firstLineChars="300"/>
                        <w:jc w:val="both"/>
                        <w:rPr>
                          <w:rFonts w:hint="eastAsia" w:ascii="宋体" w:hAnsi="宋体" w:eastAsia="宋体"/>
                          <w:b/>
                          <w:bCs/>
                          <w:sz w:val="36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承德医学院重要工作（活动）安排周表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val="en-US" w:eastAsia="zh-CN"/>
                        </w:rPr>
                        <w:t>2025.6.9-6.15</w:t>
                      </w:r>
                      <w:r>
                        <w:rPr>
                          <w:rFonts w:hint="eastAsia"/>
                          <w:b/>
                          <w:bCs/>
                          <w:sz w:val="36"/>
                          <w:szCs w:val="36"/>
                          <w:lang w:eastAsia="zh-CN"/>
                        </w:rPr>
                        <w:t>）</w:t>
                      </w:r>
                    </w:p>
                    <w:p w14:paraId="3481E3EA">
                      <w:pPr>
                        <w:pStyle w:val="9"/>
                        <w:tabs>
                          <w:tab w:val="clear" w:pos="4153"/>
                          <w:tab w:val="clear" w:pos="8306"/>
                        </w:tabs>
                        <w:ind w:firstLine="1265" w:firstLineChars="350"/>
                        <w:jc w:val="both"/>
                        <w:rPr>
                          <w:rFonts w:ascii="宋体" w:hAnsi="宋体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24CD0AE2"/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</w:p>
    <w:tbl>
      <w:tblPr>
        <w:tblStyle w:val="3"/>
        <w:tblpPr w:leftFromText="180" w:rightFromText="180" w:vertAnchor="text" w:horzAnchor="page" w:tblpX="622" w:tblpY="149"/>
        <w:tblOverlap w:val="never"/>
        <w:tblW w:w="161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735"/>
        <w:gridCol w:w="3840"/>
        <w:gridCol w:w="4165"/>
        <w:gridCol w:w="3630"/>
        <w:gridCol w:w="2954"/>
      </w:tblGrid>
      <w:tr w14:paraId="525BF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822" w:type="dxa"/>
            <w:vAlign w:val="center"/>
          </w:tcPr>
          <w:p w14:paraId="76CF3B0C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日期</w:t>
            </w:r>
          </w:p>
        </w:tc>
        <w:tc>
          <w:tcPr>
            <w:tcW w:w="735" w:type="dxa"/>
            <w:vAlign w:val="center"/>
          </w:tcPr>
          <w:p w14:paraId="49AA2568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星期</w:t>
            </w:r>
          </w:p>
        </w:tc>
        <w:tc>
          <w:tcPr>
            <w:tcW w:w="3840" w:type="dxa"/>
            <w:vAlign w:val="center"/>
          </w:tcPr>
          <w:p w14:paraId="3A7B3618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内       容</w:t>
            </w:r>
          </w:p>
        </w:tc>
        <w:tc>
          <w:tcPr>
            <w:tcW w:w="4165" w:type="dxa"/>
            <w:vAlign w:val="center"/>
          </w:tcPr>
          <w:p w14:paraId="4E78A4BF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具体时间、地点</w:t>
            </w:r>
          </w:p>
        </w:tc>
        <w:tc>
          <w:tcPr>
            <w:tcW w:w="3630" w:type="dxa"/>
            <w:vAlign w:val="center"/>
          </w:tcPr>
          <w:p w14:paraId="31090E1A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参加人员</w:t>
            </w:r>
          </w:p>
        </w:tc>
        <w:tc>
          <w:tcPr>
            <w:tcW w:w="2954" w:type="dxa"/>
            <w:vAlign w:val="center"/>
          </w:tcPr>
          <w:p w14:paraId="6F20DF52">
            <w:pPr>
              <w:spacing w:line="40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负责人、负责部门</w:t>
            </w:r>
          </w:p>
        </w:tc>
      </w:tr>
      <w:tr w14:paraId="584DB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822" w:type="dxa"/>
            <w:vAlign w:val="center"/>
          </w:tcPr>
          <w:p w14:paraId="6BDE372A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6.9</w:t>
            </w:r>
          </w:p>
        </w:tc>
        <w:tc>
          <w:tcPr>
            <w:tcW w:w="735" w:type="dxa"/>
            <w:vAlign w:val="center"/>
          </w:tcPr>
          <w:p w14:paraId="425F4266">
            <w:pPr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</w:p>
        </w:tc>
        <w:tc>
          <w:tcPr>
            <w:tcW w:w="3840" w:type="dxa"/>
            <w:shd w:val="clear" w:color="auto" w:fill="auto"/>
            <w:vAlign w:val="center"/>
          </w:tcPr>
          <w:p w14:paraId="35D8C1E7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2025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年杏林奖学金颁奖仪式暨优秀校友经验分享会</w:t>
            </w:r>
          </w:p>
        </w:tc>
        <w:tc>
          <w:tcPr>
            <w:tcW w:w="4165" w:type="dxa"/>
            <w:shd w:val="clear" w:color="auto" w:fill="auto"/>
            <w:vAlign w:val="center"/>
          </w:tcPr>
          <w:p w14:paraId="44C723F9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上午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10:00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 xml:space="preserve">  一站式学生社区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214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室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0A01A0E4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相关校领导、相关院系负责人、学生代表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19A6CD58">
            <w:pPr>
              <w:tabs>
                <w:tab w:val="left" w:pos="237"/>
              </w:tabs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张文军  </w:t>
            </w: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学生处</w:t>
            </w:r>
          </w:p>
        </w:tc>
      </w:tr>
      <w:tr w14:paraId="2EB24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822" w:type="dxa"/>
            <w:vMerge w:val="restart"/>
            <w:vAlign w:val="center"/>
          </w:tcPr>
          <w:p w14:paraId="39900C3C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6.10</w:t>
            </w:r>
          </w:p>
        </w:tc>
        <w:tc>
          <w:tcPr>
            <w:tcW w:w="735" w:type="dxa"/>
            <w:vMerge w:val="restart"/>
            <w:vAlign w:val="center"/>
          </w:tcPr>
          <w:p w14:paraId="26097201">
            <w:pPr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二</w:t>
            </w:r>
          </w:p>
        </w:tc>
        <w:tc>
          <w:tcPr>
            <w:tcW w:w="3840" w:type="dxa"/>
            <w:shd w:val="clear" w:color="auto" w:fill="auto"/>
            <w:vAlign w:val="center"/>
          </w:tcPr>
          <w:p w14:paraId="283E2816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承德医学院与河北省儿童医院临床教学工作交流会</w:t>
            </w:r>
          </w:p>
        </w:tc>
        <w:tc>
          <w:tcPr>
            <w:tcW w:w="4165" w:type="dxa"/>
            <w:shd w:val="clear" w:color="auto" w:fill="auto"/>
            <w:vAlign w:val="center"/>
          </w:tcPr>
          <w:p w14:paraId="127447BA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上午9:00    行政楼312会议室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1C2BACEB">
            <w:pPr>
              <w:spacing w:line="320" w:lineRule="exac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相关校领导、教务处、临床学院负责人及相关人员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690ADAFB">
            <w:pPr>
              <w:tabs>
                <w:tab w:val="left" w:pos="237"/>
              </w:tabs>
              <w:spacing w:line="3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张  雷  教务处</w:t>
            </w:r>
          </w:p>
        </w:tc>
      </w:tr>
      <w:tr w14:paraId="71ED8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22" w:type="dxa"/>
            <w:vMerge w:val="continue"/>
            <w:vAlign w:val="center"/>
          </w:tcPr>
          <w:p w14:paraId="1426125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Merge w:val="continue"/>
            <w:vAlign w:val="center"/>
          </w:tcPr>
          <w:p w14:paraId="2E3D69FE">
            <w:pPr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14:paraId="713A9A48"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承德医学院安全稳定与意识形态分析研判工作会议</w:t>
            </w:r>
          </w:p>
        </w:tc>
        <w:tc>
          <w:tcPr>
            <w:tcW w:w="4165" w:type="dxa"/>
            <w:shd w:val="clear" w:color="auto" w:fill="auto"/>
            <w:vAlign w:val="center"/>
          </w:tcPr>
          <w:p w14:paraId="177B205F"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上午10:00   行政楼101会议室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2567D9C4"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相关校领导、相关职能部门负责人、各院系主要负责人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6E7FA3E7"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卢锴锋  安全工作处</w:t>
            </w:r>
          </w:p>
          <w:p w14:paraId="78B04DCF"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周文娟  党委宣传统战部</w:t>
            </w:r>
          </w:p>
        </w:tc>
      </w:tr>
      <w:tr w14:paraId="7B8C9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822" w:type="dxa"/>
            <w:vMerge w:val="continue"/>
            <w:vAlign w:val="center"/>
          </w:tcPr>
          <w:p w14:paraId="7606F7C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Merge w:val="continue"/>
            <w:vAlign w:val="center"/>
          </w:tcPr>
          <w:p w14:paraId="2EF56885">
            <w:pPr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14:paraId="633DA5E9">
            <w:pPr>
              <w:adjustRightInd w:val="0"/>
              <w:spacing w:line="2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承德医学院党外人士代表座谈会</w:t>
            </w:r>
          </w:p>
        </w:tc>
        <w:tc>
          <w:tcPr>
            <w:tcW w:w="4165" w:type="dxa"/>
            <w:shd w:val="clear" w:color="auto" w:fill="auto"/>
            <w:vAlign w:val="center"/>
          </w:tcPr>
          <w:p w14:paraId="239CFE84">
            <w:pPr>
              <w:adjustRightInd w:val="0"/>
              <w:spacing w:line="30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 xml:space="preserve">下午2:30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行政楼312会议室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37B5B696">
            <w:pPr>
              <w:spacing w:line="30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相关校领导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相关职能部门负责人及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民主党派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教师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无党派人士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代表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170CE81C">
            <w:pPr>
              <w:spacing w:line="38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周文娟  党委宣传统战部</w:t>
            </w:r>
          </w:p>
        </w:tc>
      </w:tr>
      <w:tr w14:paraId="599DE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22" w:type="dxa"/>
            <w:vMerge w:val="restart"/>
            <w:vAlign w:val="center"/>
          </w:tcPr>
          <w:p w14:paraId="3C991268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6.11</w:t>
            </w:r>
          </w:p>
        </w:tc>
        <w:tc>
          <w:tcPr>
            <w:tcW w:w="735" w:type="dxa"/>
            <w:vMerge w:val="restart"/>
            <w:vAlign w:val="center"/>
          </w:tcPr>
          <w:p w14:paraId="26FED7E9">
            <w:pPr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3840" w:type="dxa"/>
            <w:shd w:val="clear" w:color="auto" w:fill="auto"/>
            <w:vAlign w:val="center"/>
          </w:tcPr>
          <w:p w14:paraId="3C202B8F">
            <w:pPr>
              <w:spacing w:line="300" w:lineRule="exac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校长办公会</w:t>
            </w:r>
          </w:p>
        </w:tc>
        <w:tc>
          <w:tcPr>
            <w:tcW w:w="4165" w:type="dxa"/>
            <w:shd w:val="clear" w:color="auto" w:fill="auto"/>
            <w:vAlign w:val="center"/>
          </w:tcPr>
          <w:p w14:paraId="4FDC8F73">
            <w:pPr>
              <w:spacing w:line="300" w:lineRule="exact"/>
              <w:ind w:left="1680" w:leftChars="0" w:hanging="1680" w:hangingChars="700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上午8:30    行政楼312会议室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07348EE5">
            <w:pPr>
              <w:spacing w:line="30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校长办公会人员及列席人员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76CB1321">
            <w:pPr>
              <w:spacing w:line="38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袁  婧  党政办公室</w:t>
            </w:r>
          </w:p>
        </w:tc>
      </w:tr>
      <w:tr w14:paraId="2C67D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822" w:type="dxa"/>
            <w:vMerge w:val="continue"/>
            <w:vAlign w:val="center"/>
          </w:tcPr>
          <w:p w14:paraId="30888DE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Merge w:val="continue"/>
            <w:vAlign w:val="center"/>
          </w:tcPr>
          <w:p w14:paraId="3A341E4E">
            <w:pPr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14:paraId="65DCBBC1">
            <w:pPr>
              <w:adjustRightInd w:val="0"/>
              <w:spacing w:line="27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教师教学创新大赛经验交流会</w:t>
            </w:r>
          </w:p>
        </w:tc>
        <w:tc>
          <w:tcPr>
            <w:tcW w:w="4165" w:type="dxa"/>
            <w:shd w:val="clear" w:color="auto" w:fill="auto"/>
            <w:vAlign w:val="center"/>
          </w:tcPr>
          <w:p w14:paraId="44DCCEF0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下午3:30    行政楼412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会议室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6623C29C">
            <w:pPr>
              <w:adjustRightInd w:val="0"/>
              <w:spacing w:line="27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相关校领导、教务处负责人、各教学院系部负责人、骨干教师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1EF20513">
            <w:pPr>
              <w:adjustRightInd w:val="0"/>
              <w:spacing w:line="30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杜少杰  高教室</w:t>
            </w:r>
          </w:p>
        </w:tc>
      </w:tr>
      <w:tr w14:paraId="69F02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822" w:type="dxa"/>
            <w:vMerge w:val="restart"/>
            <w:vAlign w:val="center"/>
          </w:tcPr>
          <w:p w14:paraId="2023FF40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6.12</w:t>
            </w:r>
          </w:p>
        </w:tc>
        <w:tc>
          <w:tcPr>
            <w:tcW w:w="735" w:type="dxa"/>
            <w:vMerge w:val="restart"/>
            <w:vAlign w:val="center"/>
          </w:tcPr>
          <w:p w14:paraId="017A4FBE">
            <w:pPr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四</w:t>
            </w:r>
          </w:p>
        </w:tc>
        <w:tc>
          <w:tcPr>
            <w:tcW w:w="3840" w:type="dxa"/>
            <w:shd w:val="clear" w:color="auto" w:fill="auto"/>
            <w:vAlign w:val="center"/>
          </w:tcPr>
          <w:p w14:paraId="41055C51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  <w:t>本科教育教学审核评估模拟检查</w:t>
            </w:r>
          </w:p>
        </w:tc>
        <w:tc>
          <w:tcPr>
            <w:tcW w:w="4165" w:type="dxa"/>
            <w:shd w:val="clear" w:color="auto" w:fill="auto"/>
            <w:vAlign w:val="center"/>
          </w:tcPr>
          <w:p w14:paraId="0B42AACD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  <w:t>下午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2:00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  <w:t xml:space="preserve"> 行政楼412会议室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70A8FEC0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  <w:t>相关校领导、学校督导组专家</w:t>
            </w:r>
          </w:p>
          <w:p w14:paraId="3AF32950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  <w:t>各教学院系部负责人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549C42BC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  <w:t>张  雷  教务处</w:t>
            </w:r>
          </w:p>
        </w:tc>
      </w:tr>
      <w:tr w14:paraId="0C6BC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22" w:type="dxa"/>
            <w:vMerge w:val="continue"/>
            <w:vAlign w:val="center"/>
          </w:tcPr>
          <w:p w14:paraId="334F6D3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vMerge w:val="continue"/>
            <w:vAlign w:val="center"/>
          </w:tcPr>
          <w:p w14:paraId="6BBE8253">
            <w:pPr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840" w:type="dxa"/>
            <w:shd w:val="clear" w:color="auto" w:fill="auto"/>
            <w:vAlign w:val="center"/>
          </w:tcPr>
          <w:p w14:paraId="1403483F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  <w:t>本科教育教学审核评估培训会</w:t>
            </w:r>
          </w:p>
        </w:tc>
        <w:tc>
          <w:tcPr>
            <w:tcW w:w="4165" w:type="dxa"/>
            <w:shd w:val="clear" w:color="auto" w:fill="auto"/>
            <w:vAlign w:val="center"/>
          </w:tcPr>
          <w:p w14:paraId="35161143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  <w:t>下午4:30    行政楼412会议室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00AEC4BE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  <w:t>相关校领导、教务处、高教室、各教学院系部负责人、学校督导组专家、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62C389B3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u w:val="none"/>
              </w:rPr>
              <w:t>张  雷  教务处</w:t>
            </w:r>
          </w:p>
        </w:tc>
      </w:tr>
      <w:tr w14:paraId="4EE77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22" w:type="dxa"/>
            <w:vAlign w:val="center"/>
          </w:tcPr>
          <w:p w14:paraId="5158AB87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6.13</w:t>
            </w:r>
          </w:p>
        </w:tc>
        <w:tc>
          <w:tcPr>
            <w:tcW w:w="735" w:type="dxa"/>
            <w:vAlign w:val="center"/>
          </w:tcPr>
          <w:p w14:paraId="1C4BA859">
            <w:pPr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3840" w:type="dxa"/>
            <w:shd w:val="clear" w:color="auto" w:fill="auto"/>
            <w:vAlign w:val="center"/>
          </w:tcPr>
          <w:p w14:paraId="0313234C">
            <w:pPr>
              <w:adjustRightInd w:val="0"/>
              <w:spacing w:line="260" w:lineRule="exact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承办河北省高等学校科研管理研究会第九届第三次会员大会暨2025年度河北省科研管理学术研讨会</w:t>
            </w:r>
          </w:p>
        </w:tc>
        <w:tc>
          <w:tcPr>
            <w:tcW w:w="4165" w:type="dxa"/>
            <w:shd w:val="clear" w:color="auto" w:fill="auto"/>
            <w:vAlign w:val="center"/>
          </w:tcPr>
          <w:p w14:paraId="572939E4">
            <w:pPr>
              <w:adjustRightInd w:val="0"/>
              <w:spacing w:line="300" w:lineRule="exact"/>
              <w:jc w:val="both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上午8:30    长承酒店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59A0C3B5">
            <w:pPr>
              <w:spacing w:line="300" w:lineRule="exact"/>
              <w:jc w:val="both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相关校领导、院系骨干教师和研究生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0DC95689">
            <w:pPr>
              <w:spacing w:line="380" w:lineRule="exact"/>
              <w:jc w:val="both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任立群  科技处</w:t>
            </w:r>
          </w:p>
        </w:tc>
      </w:tr>
      <w:tr w14:paraId="6144F0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822" w:type="dxa"/>
            <w:vAlign w:val="center"/>
          </w:tcPr>
          <w:p w14:paraId="03DDAC36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6.14</w:t>
            </w:r>
          </w:p>
        </w:tc>
        <w:tc>
          <w:tcPr>
            <w:tcW w:w="735" w:type="dxa"/>
            <w:vAlign w:val="center"/>
          </w:tcPr>
          <w:p w14:paraId="22F17453">
            <w:pPr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六</w:t>
            </w:r>
          </w:p>
        </w:tc>
        <w:tc>
          <w:tcPr>
            <w:tcW w:w="3840" w:type="dxa"/>
            <w:shd w:val="clear" w:color="auto" w:fill="auto"/>
            <w:vAlign w:val="center"/>
          </w:tcPr>
          <w:p w14:paraId="4DEC9CDC">
            <w:pPr>
              <w:adjustRightInd w:val="0"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本科教育教学审核评估模拟检查反馈会</w:t>
            </w:r>
          </w:p>
        </w:tc>
        <w:tc>
          <w:tcPr>
            <w:tcW w:w="4165" w:type="dxa"/>
            <w:shd w:val="clear" w:color="auto" w:fill="auto"/>
            <w:vAlign w:val="center"/>
          </w:tcPr>
          <w:p w14:paraId="6005970E">
            <w:pPr>
              <w:adjustRightInd w:val="0"/>
              <w:spacing w:line="30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下午2:00    行政楼412会议室</w:t>
            </w:r>
          </w:p>
        </w:tc>
        <w:tc>
          <w:tcPr>
            <w:tcW w:w="3630" w:type="dxa"/>
            <w:shd w:val="clear" w:color="auto" w:fill="auto"/>
            <w:vAlign w:val="center"/>
          </w:tcPr>
          <w:p w14:paraId="3A527385">
            <w:pPr>
              <w:spacing w:line="30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相关校领导、各院系负责人、相关教研室主任、审核评估工作组成员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17087672">
            <w:pPr>
              <w:spacing w:line="380" w:lineRule="exac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张  雷  教务处</w:t>
            </w:r>
          </w:p>
        </w:tc>
      </w:tr>
      <w:tr w14:paraId="76982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822" w:type="dxa"/>
            <w:vAlign w:val="center"/>
          </w:tcPr>
          <w:p w14:paraId="66EE3250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6.15</w:t>
            </w:r>
          </w:p>
        </w:tc>
        <w:tc>
          <w:tcPr>
            <w:tcW w:w="735" w:type="dxa"/>
            <w:vAlign w:val="center"/>
          </w:tcPr>
          <w:p w14:paraId="71D72EB2">
            <w:pPr>
              <w:adjustRightInd w:val="0"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3840" w:type="dxa"/>
            <w:vAlign w:val="center"/>
          </w:tcPr>
          <w:p w14:paraId="1761C5F7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165" w:type="dxa"/>
            <w:vAlign w:val="center"/>
          </w:tcPr>
          <w:p w14:paraId="7C78D5D8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630" w:type="dxa"/>
            <w:vAlign w:val="center"/>
          </w:tcPr>
          <w:p w14:paraId="4027CE88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54" w:type="dxa"/>
            <w:vAlign w:val="center"/>
          </w:tcPr>
          <w:p w14:paraId="65B808BF">
            <w:p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4B2F7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57" w:type="dxa"/>
            <w:gridSpan w:val="2"/>
            <w:vAlign w:val="center"/>
          </w:tcPr>
          <w:p w14:paraId="33FBDEA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备  注</w:t>
            </w:r>
          </w:p>
        </w:tc>
        <w:tc>
          <w:tcPr>
            <w:tcW w:w="14589" w:type="dxa"/>
            <w:gridSpan w:val="4"/>
            <w:shd w:val="clear" w:color="auto" w:fill="auto"/>
            <w:vAlign w:val="center"/>
          </w:tcPr>
          <w:p w14:paraId="2B530953">
            <w:pPr>
              <w:numPr>
                <w:ilvl w:val="0"/>
                <w:numId w:val="1"/>
              </w:num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本周六进行全国大学英语四、六级考试。</w:t>
            </w:r>
          </w:p>
          <w:p w14:paraId="2345C1A5">
            <w:pPr>
              <w:numPr>
                <w:ilvl w:val="0"/>
                <w:numId w:val="1"/>
              </w:numPr>
              <w:adjustRightInd w:val="0"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本周六</w:t>
            </w: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2025届毕业生返校</w:t>
            </w: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。</w:t>
            </w:r>
          </w:p>
        </w:tc>
      </w:tr>
    </w:tbl>
    <w:p w14:paraId="4E125417">
      <w:pPr>
        <w:spacing w:line="320" w:lineRule="exact"/>
        <w:ind w:firstLine="9156" w:firstLineChars="3800"/>
        <w:rPr>
          <w:rFonts w:ascii="宋体" w:hAnsi="宋体"/>
          <w:b/>
          <w:sz w:val="24"/>
        </w:rPr>
      </w:pPr>
    </w:p>
    <w:p w14:paraId="0A7A9124">
      <w:pPr>
        <w:spacing w:line="400" w:lineRule="exact"/>
        <w:ind w:firstLine="12208" w:firstLineChars="3800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党政办公室</w:t>
      </w:r>
      <w:bookmarkStart w:id="0" w:name="_GoBack"/>
      <w:bookmarkEnd w:id="0"/>
    </w:p>
    <w:sectPr>
      <w:headerReference r:id="rId3" w:type="default"/>
      <w:pgSz w:w="16838" w:h="11906" w:orient="landscape"/>
      <w:pgMar w:top="227" w:right="1418" w:bottom="22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0E999">
    <w:pPr>
      <w:pStyle w:val="9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94D944"/>
    <w:multiLevelType w:val="singleLevel"/>
    <w:tmpl w:val="4794D94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isplayHorizontalDrawingGridEvery w:val="1"/>
  <w:displayVerticalDrawingGridEvery w:val="1"/>
  <w:characterSpacingControl w:val="doNotCompress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M2NmZDg4MGYyMWEwN2RjMTQxNDRjOWNkNjhiZDIifQ=="/>
  </w:docVars>
  <w:rsids>
    <w:rsidRoot w:val="00000000"/>
    <w:rsid w:val="26A420F1"/>
    <w:rsid w:val="35DA6B07"/>
    <w:rsid w:val="3B9F5347"/>
    <w:rsid w:val="42B47601"/>
    <w:rsid w:val="442E087F"/>
    <w:rsid w:val="45BC1B84"/>
    <w:rsid w:val="4E7C33A4"/>
    <w:rsid w:val="4FA32D35"/>
    <w:rsid w:val="547B7E94"/>
    <w:rsid w:val="5A9460BF"/>
    <w:rsid w:val="5E1622DA"/>
    <w:rsid w:val="61A5588E"/>
    <w:rsid w:val="61AF0930"/>
    <w:rsid w:val="7A323E89"/>
    <w:rsid w:val="7C4A7F77"/>
    <w:rsid w:val="7F5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semiHidden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semiHidden="0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默认段落字体1"/>
    <w:semiHidden/>
    <w:qFormat/>
    <w:uiPriority w:val="0"/>
  </w:style>
  <w:style w:type="table" w:customStyle="1" w:styleId="6">
    <w:name w:val="普通表格1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批注框文本1"/>
    <w:basedOn w:val="1"/>
    <w:semiHidden/>
    <w:qFormat/>
    <w:uiPriority w:val="0"/>
    <w:rPr>
      <w:sz w:val="18"/>
      <w:szCs w:val="18"/>
    </w:rPr>
  </w:style>
  <w:style w:type="paragraph" w:customStyle="1" w:styleId="8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0">
    <w:name w:val="网格型1"/>
    <w:basedOn w:val="6"/>
    <w:qFormat/>
    <w:uiPriority w:val="0"/>
    <w:pPr>
      <w:widowControl w:val="0"/>
      <w:jc w:val="both"/>
    </w:pPr>
  </w:style>
  <w:style w:type="character" w:customStyle="1" w:styleId="11">
    <w:name w:val="明显强调1"/>
    <w:qFormat/>
    <w:uiPriority w:val="0"/>
    <w:rPr>
      <w:i/>
      <w:iCs/>
      <w:color w:val="4472C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</Company>
  <Pages>1</Pages>
  <Words>641</Words>
  <Characters>720</Characters>
  <Lines>2</Lines>
  <Paragraphs>1</Paragraphs>
  <TotalTime>2</TotalTime>
  <ScaleCrop>false</ScaleCrop>
  <LinksUpToDate>false</LinksUpToDate>
  <CharactersWithSpaces>800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2024-03-02T11:34:00Z</dcterms:created>
  <dc:creator>Lenovo</dc:creator>
  <cp:lastModifiedBy>罗娜</cp:lastModifiedBy>
  <cp:lastPrinted>2025-05-06T00:23:00Z</cp:lastPrinted>
  <dcterms:modified xsi:type="dcterms:W3CDTF">2025-06-09T00:53:04Z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736B9139A86646EE9FB05DCF14345D56_13</vt:lpwstr>
  </property>
  <property fmtid="{D5CDD505-2E9C-101B-9397-08002B2CF9AE}" pid="4" name="KSOTemplateDocerSaveRecord">
    <vt:lpwstr>eyJoZGlkIjoiYzg5NWFjZDU5YTg0MTk2MGVhNTk1NmFkOTk5M2E2NTkiLCJ1c2VySWQiOiIxNjA5NzMwOTMzIn0=</vt:lpwstr>
  </property>
</Properties>
</file>